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9D" w:rsidRDefault="00744C9D" w:rsidP="00744C9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 text for an “Advance Notice of Rulemaking” for N.J.A.C. 10:54.  This notice advises the public that the DMAHS intends to take the following rulemaking actions:</w:t>
      </w:r>
    </w:p>
    <w:p w:rsidR="00744C9D" w:rsidRPr="00744C9D" w:rsidRDefault="00744C9D" w:rsidP="00744C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44C9D">
        <w:rPr>
          <w:rFonts w:ascii="Arial" w:hAnsi="Arial" w:cs="Arial"/>
          <w:b/>
          <w:bCs/>
          <w:sz w:val="24"/>
          <w:szCs w:val="24"/>
        </w:rPr>
        <w:t xml:space="preserve">Readopt N.J.A.C. 10:54, Physician Services, without change via a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744C9D">
        <w:rPr>
          <w:rFonts w:ascii="Arial" w:hAnsi="Arial" w:cs="Arial"/>
          <w:b/>
          <w:bCs/>
          <w:sz w:val="24"/>
          <w:szCs w:val="24"/>
        </w:rPr>
        <w:t xml:space="preserve">Notice of Readoption </w:t>
      </w:r>
      <w:r>
        <w:rPr>
          <w:rFonts w:ascii="Arial" w:hAnsi="Arial" w:cs="Arial"/>
          <w:b/>
          <w:bCs/>
          <w:sz w:val="24"/>
          <w:szCs w:val="24"/>
        </w:rPr>
        <w:t xml:space="preserve">Without Change” </w:t>
      </w:r>
      <w:r w:rsidRPr="00744C9D">
        <w:rPr>
          <w:rFonts w:ascii="Arial" w:hAnsi="Arial" w:cs="Arial"/>
          <w:b/>
          <w:bCs/>
          <w:sz w:val="24"/>
          <w:szCs w:val="24"/>
        </w:rPr>
        <w:t xml:space="preserve">for the purpose of avoiding the expiration of the rules; and </w:t>
      </w:r>
    </w:p>
    <w:p w:rsidR="00744C9D" w:rsidRDefault="00744C9D" w:rsidP="00744C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44C9D">
        <w:rPr>
          <w:rFonts w:ascii="Arial" w:hAnsi="Arial" w:cs="Arial"/>
          <w:b/>
          <w:bCs/>
          <w:sz w:val="24"/>
          <w:szCs w:val="24"/>
        </w:rPr>
        <w:t xml:space="preserve">Publish </w:t>
      </w:r>
      <w:r>
        <w:rPr>
          <w:rFonts w:ascii="Arial" w:hAnsi="Arial" w:cs="Arial"/>
          <w:b/>
          <w:bCs/>
          <w:sz w:val="24"/>
          <w:szCs w:val="24"/>
        </w:rPr>
        <w:t xml:space="preserve">a separate proposed rulemaking containing </w:t>
      </w:r>
      <w:r w:rsidRPr="00744C9D">
        <w:rPr>
          <w:rFonts w:ascii="Arial" w:hAnsi="Arial" w:cs="Arial"/>
          <w:b/>
          <w:bCs/>
          <w:sz w:val="24"/>
          <w:szCs w:val="24"/>
        </w:rPr>
        <w:t>extensive amendments to N.J.A.C. 10:54, Physician Services, subsequent to the above notice to bring the manual up to date.</w:t>
      </w:r>
    </w:p>
    <w:p w:rsidR="00BA4551" w:rsidRPr="00BA4551" w:rsidRDefault="00BA4551" w:rsidP="00BA455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Notice will be sent to the DMAHS electronic mailing list, posted in all county offices, sent to the Statehouse Press, and posted on the DHS/DMAHS websites.</w:t>
      </w:r>
    </w:p>
    <w:p w:rsidR="00744C9D" w:rsidRPr="00860B12" w:rsidRDefault="00860B12" w:rsidP="00860B12">
      <w:pPr>
        <w:pStyle w:val="ListParagraph"/>
        <w:ind w:left="0"/>
        <w:jc w:val="both"/>
        <w:rPr>
          <w:rFonts w:ascii="Arial" w:hAnsi="Arial" w:cs="Arial"/>
          <w:b/>
          <w:bCs/>
          <w:sz w:val="28"/>
          <w:szCs w:val="28"/>
          <w:u w:val="thick"/>
        </w:rPr>
      </w:pPr>
      <w:r w:rsidRPr="00860B12">
        <w:rPr>
          <w:rFonts w:ascii="Arial" w:hAnsi="Arial" w:cs="Arial"/>
          <w:b/>
          <w:bCs/>
          <w:sz w:val="28"/>
          <w:szCs w:val="28"/>
          <w:u w:val="thick"/>
        </w:rPr>
        <w:t>___________________________________</w:t>
      </w:r>
      <w:r>
        <w:rPr>
          <w:rFonts w:ascii="Arial" w:hAnsi="Arial" w:cs="Arial"/>
          <w:b/>
          <w:bCs/>
          <w:sz w:val="28"/>
          <w:szCs w:val="28"/>
          <w:u w:val="thick"/>
        </w:rPr>
        <w:t>_______________________</w:t>
      </w:r>
      <w:r w:rsidRPr="00860B12">
        <w:rPr>
          <w:rFonts w:ascii="Arial" w:hAnsi="Arial" w:cs="Arial"/>
          <w:b/>
          <w:bCs/>
          <w:sz w:val="28"/>
          <w:szCs w:val="28"/>
          <w:u w:val="thick"/>
        </w:rPr>
        <w:t>__</w:t>
      </w:r>
    </w:p>
    <w:p w:rsidR="00860B12" w:rsidRPr="00744C9D" w:rsidRDefault="00860B12" w:rsidP="00744C9D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:rsidR="00860B12" w:rsidRDefault="00860B12" w:rsidP="00305C48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whom it may concern:</w:t>
      </w:r>
    </w:p>
    <w:p w:rsidR="00E32223" w:rsidRPr="00F84E0C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This notice provides you and your organization with advance notice that the New Jersey Department of Human Services will be readopting N.J.A.C. 10:</w:t>
      </w:r>
      <w:r w:rsidR="00F84E0C" w:rsidRPr="00F84E0C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, </w:t>
      </w:r>
      <w:r w:rsidR="00F84E0C" w:rsidRPr="00F84E0C">
        <w:rPr>
          <w:rFonts w:ascii="Arial" w:hAnsi="Arial" w:cs="Arial"/>
          <w:bCs/>
          <w:sz w:val="24"/>
          <w:szCs w:val="24"/>
        </w:rPr>
        <w:t>Physician Services</w:t>
      </w:r>
      <w:r w:rsidRPr="00F84E0C">
        <w:rPr>
          <w:rFonts w:ascii="Arial" w:hAnsi="Arial" w:cs="Arial"/>
          <w:bCs/>
          <w:sz w:val="24"/>
          <w:szCs w:val="24"/>
        </w:rPr>
        <w:t xml:space="preserve">, by filing a Notice of Readoption </w:t>
      </w:r>
      <w:proofErr w:type="gramStart"/>
      <w:r w:rsidRPr="00F84E0C">
        <w:rPr>
          <w:rFonts w:ascii="Arial" w:hAnsi="Arial" w:cs="Arial"/>
          <w:bCs/>
          <w:sz w:val="24"/>
          <w:szCs w:val="24"/>
        </w:rPr>
        <w:t>Without</w:t>
      </w:r>
      <w:proofErr w:type="gramEnd"/>
      <w:r w:rsidRPr="00F84E0C">
        <w:rPr>
          <w:rFonts w:ascii="Arial" w:hAnsi="Arial" w:cs="Arial"/>
          <w:bCs/>
          <w:sz w:val="24"/>
          <w:szCs w:val="24"/>
        </w:rPr>
        <w:t xml:space="preserve"> Change with the Office of Administrative Law prior to its expiration date of </w:t>
      </w:r>
      <w:r w:rsidR="00F84E0C" w:rsidRPr="00F84E0C">
        <w:rPr>
          <w:rFonts w:ascii="Arial" w:hAnsi="Arial" w:cs="Arial"/>
          <w:bCs/>
          <w:sz w:val="24"/>
          <w:szCs w:val="24"/>
        </w:rPr>
        <w:t>June 5, 2019</w:t>
      </w:r>
      <w:r w:rsidRPr="00F84E0C">
        <w:rPr>
          <w:rFonts w:ascii="Arial" w:hAnsi="Arial" w:cs="Arial"/>
          <w:bCs/>
          <w:sz w:val="24"/>
          <w:szCs w:val="24"/>
        </w:rPr>
        <w:t xml:space="preserve"> to avoid the expiration of these rules.</w:t>
      </w:r>
    </w:p>
    <w:p w:rsidR="00E32223" w:rsidRPr="00F84E0C" w:rsidRDefault="00F84E0C" w:rsidP="00860B1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84E0C">
        <w:rPr>
          <w:rFonts w:ascii="Arial" w:hAnsi="Arial" w:cs="Arial"/>
          <w:sz w:val="24"/>
          <w:szCs w:val="24"/>
        </w:rPr>
        <w:t xml:space="preserve">The Physician Services rules are necessary to regulate fee-for-service reimbursement to providers of physician services under the Medicaid/NJ FamilyCare fee-for-service programs.   </w:t>
      </w:r>
    </w:p>
    <w:p w:rsidR="00E32223" w:rsidRPr="00F84E0C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This notice also provides you and your organization with advance notice that, after N.J.A.C. 10:</w:t>
      </w:r>
      <w:r w:rsidR="00F84E0C" w:rsidRPr="00F84E0C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 has been Readopted </w:t>
      </w:r>
      <w:proofErr w:type="gramStart"/>
      <w:r w:rsidRPr="00F84E0C">
        <w:rPr>
          <w:rFonts w:ascii="Arial" w:hAnsi="Arial" w:cs="Arial"/>
          <w:bCs/>
          <w:sz w:val="24"/>
          <w:szCs w:val="24"/>
        </w:rPr>
        <w:t>Without</w:t>
      </w:r>
      <w:proofErr w:type="gramEnd"/>
      <w:r w:rsidRPr="00F84E0C">
        <w:rPr>
          <w:rFonts w:ascii="Arial" w:hAnsi="Arial" w:cs="Arial"/>
          <w:bCs/>
          <w:sz w:val="24"/>
          <w:szCs w:val="24"/>
        </w:rPr>
        <w:t xml:space="preserve"> Change, the New Jersey Department of Human Services intends to propose amendments to N.J.A.C. 10:</w:t>
      </w:r>
      <w:r w:rsidR="00F84E0C" w:rsidRPr="00F84E0C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, </w:t>
      </w:r>
      <w:r w:rsidR="00F84E0C" w:rsidRPr="00F84E0C">
        <w:rPr>
          <w:rFonts w:ascii="Arial" w:hAnsi="Arial" w:cs="Arial"/>
          <w:bCs/>
          <w:sz w:val="24"/>
          <w:szCs w:val="24"/>
        </w:rPr>
        <w:t>Physician Services</w:t>
      </w:r>
      <w:r w:rsidRPr="00F84E0C">
        <w:rPr>
          <w:rFonts w:ascii="Arial" w:hAnsi="Arial" w:cs="Arial"/>
          <w:bCs/>
          <w:sz w:val="24"/>
          <w:szCs w:val="24"/>
        </w:rPr>
        <w:t>.</w:t>
      </w:r>
    </w:p>
    <w:p w:rsidR="00E32223" w:rsidRPr="00F84E0C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The anticipated amendments may include substantive and technical amendments </w:t>
      </w:r>
      <w:r w:rsidR="00A146B4">
        <w:rPr>
          <w:rFonts w:ascii="Arial" w:hAnsi="Arial" w:cs="Arial"/>
          <w:bCs/>
          <w:sz w:val="24"/>
          <w:szCs w:val="24"/>
        </w:rPr>
        <w:t>to the chapter to either implement</w:t>
      </w:r>
      <w:r w:rsidR="004C7E68">
        <w:rPr>
          <w:rFonts w:ascii="Arial" w:hAnsi="Arial" w:cs="Arial"/>
          <w:bCs/>
          <w:sz w:val="24"/>
          <w:szCs w:val="24"/>
        </w:rPr>
        <w:t>,</w:t>
      </w:r>
      <w:r w:rsidR="00A146B4">
        <w:rPr>
          <w:rFonts w:ascii="Arial" w:hAnsi="Arial" w:cs="Arial"/>
          <w:bCs/>
          <w:sz w:val="24"/>
          <w:szCs w:val="24"/>
        </w:rPr>
        <w:t xml:space="preserve"> or memorialize compliance </w:t>
      </w:r>
      <w:r w:rsidR="004C7E68">
        <w:rPr>
          <w:rFonts w:ascii="Arial" w:hAnsi="Arial" w:cs="Arial"/>
          <w:bCs/>
          <w:sz w:val="24"/>
          <w:szCs w:val="24"/>
        </w:rPr>
        <w:t xml:space="preserve">with, the </w:t>
      </w:r>
      <w:r w:rsidR="00A146B4">
        <w:rPr>
          <w:rFonts w:ascii="Arial" w:hAnsi="Arial" w:cs="Arial"/>
          <w:bCs/>
          <w:sz w:val="24"/>
          <w:szCs w:val="24"/>
        </w:rPr>
        <w:t>provisions of</w:t>
      </w:r>
      <w:r w:rsidRPr="00F84E0C">
        <w:rPr>
          <w:rFonts w:ascii="Arial" w:hAnsi="Arial" w:cs="Arial"/>
          <w:bCs/>
          <w:sz w:val="24"/>
          <w:szCs w:val="24"/>
        </w:rPr>
        <w:t xml:space="preserve"> </w:t>
      </w:r>
      <w:r w:rsidR="00A146B4">
        <w:rPr>
          <w:rFonts w:ascii="Arial" w:hAnsi="Arial" w:cs="Arial"/>
          <w:bCs/>
          <w:sz w:val="24"/>
          <w:szCs w:val="24"/>
        </w:rPr>
        <w:t>federal and state regulatory requirements</w:t>
      </w:r>
      <w:r w:rsidR="004C7E68">
        <w:rPr>
          <w:rFonts w:ascii="Arial" w:hAnsi="Arial" w:cs="Arial"/>
          <w:bCs/>
          <w:sz w:val="24"/>
          <w:szCs w:val="24"/>
        </w:rPr>
        <w:t xml:space="preserve">, including but not limited to, </w:t>
      </w:r>
      <w:r w:rsidR="004C7E68" w:rsidRPr="00F84E0C">
        <w:rPr>
          <w:rFonts w:ascii="Arial" w:hAnsi="Arial" w:cs="Arial"/>
          <w:bCs/>
          <w:sz w:val="24"/>
          <w:szCs w:val="24"/>
        </w:rPr>
        <w:t xml:space="preserve">the </w:t>
      </w:r>
      <w:r w:rsidR="004C7E68" w:rsidRPr="00A146B4">
        <w:rPr>
          <w:rFonts w:ascii="Arial" w:hAnsi="Arial" w:cs="Arial"/>
          <w:bCs/>
          <w:sz w:val="24"/>
          <w:szCs w:val="24"/>
        </w:rPr>
        <w:t>Patient Protection and Affordable Care Act (PPACA)</w:t>
      </w:r>
      <w:bookmarkStart w:id="0" w:name="_GoBack"/>
      <w:bookmarkEnd w:id="0"/>
      <w:r w:rsidRPr="00F84E0C">
        <w:rPr>
          <w:rFonts w:ascii="Arial" w:hAnsi="Arial" w:cs="Arial"/>
          <w:bCs/>
          <w:sz w:val="24"/>
          <w:szCs w:val="24"/>
        </w:rPr>
        <w:t>.</w:t>
      </w:r>
      <w:r w:rsidR="00A146B4">
        <w:rPr>
          <w:rFonts w:ascii="Arial" w:hAnsi="Arial" w:cs="Arial"/>
          <w:bCs/>
          <w:sz w:val="24"/>
          <w:szCs w:val="24"/>
        </w:rPr>
        <w:t xml:space="preserve"> </w:t>
      </w:r>
    </w:p>
    <w:p w:rsidR="00E32223" w:rsidRPr="00F84E0C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Additional technical amendments designed to update contact information of any program, agency, or other resource provided in the chapter; correct grammar, spelling, and punctuation; improve the organization of the chapter, correct codification errors and/or cross-references; eliminate unnecessary, duplicative, and superseded text; and </w:t>
      </w:r>
      <w:proofErr w:type="gramStart"/>
      <w:r w:rsidRPr="00F84E0C">
        <w:rPr>
          <w:rFonts w:ascii="Arial" w:hAnsi="Arial" w:cs="Arial"/>
          <w:bCs/>
          <w:sz w:val="24"/>
          <w:szCs w:val="24"/>
        </w:rPr>
        <w:t>clarify</w:t>
      </w:r>
      <w:proofErr w:type="gramEnd"/>
      <w:r w:rsidRPr="00F84E0C">
        <w:rPr>
          <w:rFonts w:ascii="Arial" w:hAnsi="Arial" w:cs="Arial"/>
          <w:bCs/>
          <w:sz w:val="24"/>
          <w:szCs w:val="24"/>
        </w:rPr>
        <w:t xml:space="preserve"> existing program rules will also be included in the proposed rulemaking.</w:t>
      </w:r>
    </w:p>
    <w:p w:rsidR="00E32223" w:rsidRPr="00F84E0C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This notice provides you with an opportunity to submit informal comments both on the Notice of Readoption of N.J.A.C. 10:</w:t>
      </w:r>
      <w:r w:rsidR="005B5BA7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, and/or the above described anticipated amendments to the chapter, by </w:t>
      </w:r>
      <w:r w:rsidR="00744C9D">
        <w:rPr>
          <w:rFonts w:ascii="Arial" w:hAnsi="Arial" w:cs="Arial"/>
          <w:bCs/>
          <w:sz w:val="24"/>
          <w:szCs w:val="24"/>
        </w:rPr>
        <w:t>(</w:t>
      </w:r>
      <w:r w:rsidR="00744C9D">
        <w:rPr>
          <w:rFonts w:ascii="Arial" w:hAnsi="Arial" w:cs="Arial"/>
          <w:bCs/>
          <w:i/>
          <w:sz w:val="24"/>
          <w:szCs w:val="24"/>
          <w:u w:val="single"/>
        </w:rPr>
        <w:t>insert date 30 days from publication of this notice)</w:t>
      </w:r>
      <w:r w:rsidR="005B5BA7">
        <w:rPr>
          <w:rFonts w:ascii="Arial" w:hAnsi="Arial" w:cs="Arial"/>
          <w:bCs/>
          <w:sz w:val="24"/>
          <w:szCs w:val="24"/>
          <w:u w:val="single"/>
        </w:rPr>
        <w:t xml:space="preserve">.  </w:t>
      </w:r>
      <w:r w:rsidR="005B5BA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There</w:t>
      </w:r>
      <w:r w:rsidR="005B5BA7" w:rsidRPr="00860B12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will be an opportunity for the submission of formal comments on the proposed amendments to N.J.A.C. 10:54 when that proposed rulemaking is published.</w:t>
      </w:r>
    </w:p>
    <w:p w:rsidR="00E32223" w:rsidRDefault="00E32223" w:rsidP="00860B12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Please submit any comments that you have regarding this advance notice of the upcoming proposal to readopt N.J.A.C. 10:</w:t>
      </w:r>
      <w:r w:rsidR="00F84E0C" w:rsidRPr="00F84E0C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 or any comment</w:t>
      </w:r>
      <w:r w:rsidR="00860B12">
        <w:rPr>
          <w:rFonts w:ascii="Arial" w:hAnsi="Arial" w:cs="Arial"/>
          <w:bCs/>
          <w:sz w:val="24"/>
          <w:szCs w:val="24"/>
        </w:rPr>
        <w:t>s</w:t>
      </w:r>
      <w:r w:rsidRPr="00F84E0C">
        <w:rPr>
          <w:rFonts w:ascii="Arial" w:hAnsi="Arial" w:cs="Arial"/>
          <w:bCs/>
          <w:sz w:val="24"/>
          <w:szCs w:val="24"/>
        </w:rPr>
        <w:t xml:space="preserve"> on the upcoming proposed amendments</w:t>
      </w:r>
      <w:r w:rsidR="00860B12">
        <w:rPr>
          <w:rFonts w:ascii="Arial" w:hAnsi="Arial" w:cs="Arial"/>
          <w:bCs/>
          <w:sz w:val="24"/>
          <w:szCs w:val="24"/>
        </w:rPr>
        <w:t xml:space="preserve"> to N.J.A.C. 10:54</w:t>
      </w:r>
      <w:r w:rsidRPr="00F84E0C">
        <w:rPr>
          <w:rFonts w:ascii="Arial" w:hAnsi="Arial" w:cs="Arial"/>
          <w:bCs/>
          <w:sz w:val="24"/>
          <w:szCs w:val="24"/>
        </w:rPr>
        <w:t>, to:</w:t>
      </w:r>
    </w:p>
    <w:p w:rsidR="00E32223" w:rsidRPr="00F84E0C" w:rsidRDefault="00E32223" w:rsidP="00860B12">
      <w:pPr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Margaret M. Rose Attn:  N.J.A.C. 10:</w:t>
      </w:r>
      <w:r w:rsidR="00F84E0C" w:rsidRPr="00F84E0C">
        <w:rPr>
          <w:rFonts w:ascii="Arial" w:hAnsi="Arial" w:cs="Arial"/>
          <w:bCs/>
          <w:sz w:val="24"/>
          <w:szCs w:val="24"/>
        </w:rPr>
        <w:t>54</w:t>
      </w:r>
      <w:r w:rsidRPr="00F84E0C">
        <w:rPr>
          <w:rFonts w:ascii="Arial" w:hAnsi="Arial" w:cs="Arial"/>
          <w:bCs/>
          <w:sz w:val="24"/>
          <w:szCs w:val="24"/>
        </w:rPr>
        <w:t xml:space="preserve"> Advance Notice</w:t>
      </w:r>
    </w:p>
    <w:p w:rsidR="00E32223" w:rsidRPr="00F84E0C" w:rsidRDefault="00E32223" w:rsidP="00860B12">
      <w:pPr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Mail:  </w:t>
      </w:r>
      <w:r w:rsidR="00305C48">
        <w:rPr>
          <w:rFonts w:ascii="Arial" w:hAnsi="Arial" w:cs="Arial"/>
          <w:bCs/>
          <w:sz w:val="24"/>
          <w:szCs w:val="24"/>
        </w:rPr>
        <w:t xml:space="preserve"> </w:t>
      </w:r>
      <w:r w:rsidRPr="00F84E0C">
        <w:rPr>
          <w:rFonts w:ascii="Arial" w:hAnsi="Arial" w:cs="Arial"/>
          <w:bCs/>
          <w:sz w:val="24"/>
          <w:szCs w:val="24"/>
        </w:rPr>
        <w:t>Division of Medical Assistance and Health Services</w:t>
      </w:r>
    </w:p>
    <w:p w:rsidR="00860B12" w:rsidRPr="00F84E0C" w:rsidRDefault="00E32223" w:rsidP="00860B12">
      <w:pPr>
        <w:spacing w:line="48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Office of Legal and Regulatory Affairs</w:t>
      </w:r>
      <w:r w:rsidR="00860B12" w:rsidRPr="00860B12">
        <w:rPr>
          <w:rFonts w:ascii="Arial" w:hAnsi="Arial" w:cs="Arial"/>
          <w:bCs/>
          <w:sz w:val="24"/>
          <w:szCs w:val="24"/>
        </w:rPr>
        <w:t xml:space="preserve"> </w:t>
      </w:r>
      <w:r w:rsidR="00860B12">
        <w:rPr>
          <w:rFonts w:ascii="Arial" w:hAnsi="Arial" w:cs="Arial"/>
          <w:bCs/>
          <w:sz w:val="24"/>
          <w:szCs w:val="24"/>
        </w:rPr>
        <w:t xml:space="preserve">– </w:t>
      </w:r>
      <w:r w:rsidR="00860B12" w:rsidRPr="00F84E0C">
        <w:rPr>
          <w:rFonts w:ascii="Arial" w:hAnsi="Arial" w:cs="Arial"/>
          <w:bCs/>
          <w:sz w:val="24"/>
          <w:szCs w:val="24"/>
        </w:rPr>
        <w:t>Mail Code #6</w:t>
      </w:r>
    </w:p>
    <w:p w:rsidR="00E32223" w:rsidRPr="00F84E0C" w:rsidRDefault="00E32223" w:rsidP="00860B12">
      <w:pPr>
        <w:spacing w:line="48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P.O. Box 712 </w:t>
      </w:r>
    </w:p>
    <w:p w:rsidR="00E32223" w:rsidRPr="00F84E0C" w:rsidRDefault="00E32223" w:rsidP="00860B12">
      <w:pPr>
        <w:spacing w:line="48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Trenton, NJ 08625-0712</w:t>
      </w:r>
    </w:p>
    <w:p w:rsidR="00E32223" w:rsidRPr="00F84E0C" w:rsidRDefault="00E32223" w:rsidP="00860B12">
      <w:pPr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Hand Delivery: 6 Quakerbridge </w:t>
      </w:r>
      <w:proofErr w:type="gramStart"/>
      <w:r w:rsidRPr="00F84E0C">
        <w:rPr>
          <w:rFonts w:ascii="Arial" w:hAnsi="Arial" w:cs="Arial"/>
          <w:bCs/>
          <w:sz w:val="24"/>
          <w:szCs w:val="24"/>
        </w:rPr>
        <w:t>Plaza</w:t>
      </w:r>
      <w:proofErr w:type="gramEnd"/>
      <w:r w:rsidRPr="00F84E0C">
        <w:rPr>
          <w:rFonts w:ascii="Arial" w:hAnsi="Arial" w:cs="Arial"/>
          <w:bCs/>
          <w:sz w:val="24"/>
          <w:szCs w:val="24"/>
        </w:rPr>
        <w:t xml:space="preserve">, Mercerville, NJ 08619.  </w:t>
      </w:r>
    </w:p>
    <w:p w:rsidR="00E32223" w:rsidRPr="00F84E0C" w:rsidRDefault="00E32223" w:rsidP="00860B12">
      <w:pPr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>Fax:  (609) 588-7343</w:t>
      </w:r>
    </w:p>
    <w:p w:rsidR="00860B12" w:rsidRPr="00860B12" w:rsidRDefault="00E32223" w:rsidP="005B5BA7">
      <w:pPr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84E0C">
        <w:rPr>
          <w:rFonts w:ascii="Arial" w:hAnsi="Arial" w:cs="Arial"/>
          <w:bCs/>
          <w:sz w:val="24"/>
          <w:szCs w:val="24"/>
        </w:rPr>
        <w:t xml:space="preserve">Email: </w:t>
      </w:r>
      <w:hyperlink r:id="rId7" w:history="1">
        <w:r w:rsidRPr="00F84E0C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Margaret.Rose@dhs.state.nj.us</w:t>
        </w:r>
      </w:hyperlink>
      <w:r w:rsidR="005B5BA7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 </w:t>
      </w:r>
    </w:p>
    <w:sectPr w:rsidR="00860B12" w:rsidRPr="0086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20A"/>
    <w:multiLevelType w:val="hybridMultilevel"/>
    <w:tmpl w:val="7BC6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258C1"/>
    <w:multiLevelType w:val="hybridMultilevel"/>
    <w:tmpl w:val="3E0C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3"/>
    <w:rsid w:val="00305C48"/>
    <w:rsid w:val="004C7E68"/>
    <w:rsid w:val="005B5BA7"/>
    <w:rsid w:val="006D765A"/>
    <w:rsid w:val="00744C9D"/>
    <w:rsid w:val="00860B12"/>
    <w:rsid w:val="00A146B4"/>
    <w:rsid w:val="00BA4551"/>
    <w:rsid w:val="00E32223"/>
    <w:rsid w:val="00F13ACE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2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2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aret.Rose@dhs.state.nj.u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2B373-C730-4852-A8F5-9D682E485603}"/>
</file>

<file path=customXml/itemProps2.xml><?xml version="1.0" encoding="utf-8"?>
<ds:datastoreItem xmlns:ds="http://schemas.openxmlformats.org/officeDocument/2006/customXml" ds:itemID="{AEA6DA29-3C8C-4EA6-AA51-04093F12F92A}"/>
</file>

<file path=customXml/itemProps3.xml><?xml version="1.0" encoding="utf-8"?>
<ds:datastoreItem xmlns:ds="http://schemas.openxmlformats.org/officeDocument/2006/customXml" ds:itemID="{8FEF1D3E-DE7F-4EAB-B096-EFA54B107581}"/>
</file>

<file path=customXml/itemProps4.xml><?xml version="1.0" encoding="utf-8"?>
<ds:datastoreItem xmlns:ds="http://schemas.openxmlformats.org/officeDocument/2006/customXml" ds:itemID="{1B38F35B-B231-457D-86E1-3C67B2F8C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 Rose</dc:creator>
  <cp:lastModifiedBy>Margaret M Rose</cp:lastModifiedBy>
  <cp:revision>4</cp:revision>
  <cp:lastPrinted>2019-02-22T15:42:00Z</cp:lastPrinted>
  <dcterms:created xsi:type="dcterms:W3CDTF">2019-02-01T19:33:00Z</dcterms:created>
  <dcterms:modified xsi:type="dcterms:W3CDTF">2019-02-22T16:24:00Z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